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670"/>
        <w:gridCol w:w="11"/>
      </w:tblGrid>
      <w:tr w:rsidR="00DB03F1" w:rsidRPr="00DB03F1" w14:paraId="2A2932B6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094B55DA" w14:textId="77777777" w:rsidR="0078021A" w:rsidRPr="00DB03F1" w:rsidRDefault="0078021A" w:rsidP="00CC6F97">
            <w:pPr>
              <w:tabs>
                <w:tab w:val="left" w:pos="4482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  <w:t xml:space="preserve">  </w:t>
            </w:r>
            <w:r w:rsidR="00D81B10" w:rsidRPr="00DB03F1"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  <w:t xml:space="preserve">RESULTADO DE APRENDIZAJE A EVALUAR </w:t>
            </w:r>
          </w:p>
        </w:tc>
      </w:tr>
      <w:tr w:rsidR="00DB03F1" w:rsidRPr="00DB03F1" w14:paraId="3BF7F7D6" w14:textId="77777777" w:rsidTr="00141655">
        <w:trPr>
          <w:gridAfter w:val="1"/>
          <w:wAfter w:w="11" w:type="dxa"/>
          <w:trHeight w:val="223"/>
        </w:trPr>
        <w:tc>
          <w:tcPr>
            <w:tcW w:w="10206" w:type="dxa"/>
            <w:gridSpan w:val="2"/>
            <w:shd w:val="clear" w:color="auto" w:fill="FFFFFF"/>
            <w:vAlign w:val="center"/>
          </w:tcPr>
          <w:p w14:paraId="098B3189" w14:textId="70DF314C" w:rsidR="00D81B10" w:rsidRPr="00DB03F1" w:rsidRDefault="001B5A73" w:rsidP="00372E99">
            <w:pPr>
              <w:spacing w:after="0" w:line="240" w:lineRule="auto"/>
              <w:ind w:right="1390"/>
              <w:jc w:val="center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  <w:r w:rsidRPr="001B5A73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ELABORAR COBERTURA BASE DE CHOCOLATE, DE ACUERDO CON ÓRDENES DE PRODUCCIÓN Y ESPECIFICACIONES TÉCNICAS</w:t>
            </w:r>
          </w:p>
        </w:tc>
      </w:tr>
      <w:tr w:rsidR="00DB03F1" w:rsidRPr="00DB03F1" w14:paraId="156DF349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32EBA6E2" w14:textId="65E68D94" w:rsidR="0078021A" w:rsidRPr="00DB03F1" w:rsidRDefault="00315097" w:rsidP="00CC6F97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PROGRAMA DE FORMACIÓN</w:t>
            </w:r>
          </w:p>
        </w:tc>
      </w:tr>
      <w:tr w:rsidR="00DB03F1" w:rsidRPr="00DB03F1" w14:paraId="32609ED2" w14:textId="77777777" w:rsidTr="00CE299E">
        <w:trPr>
          <w:trHeight w:val="223"/>
        </w:trPr>
        <w:tc>
          <w:tcPr>
            <w:tcW w:w="4536" w:type="dxa"/>
            <w:vAlign w:val="center"/>
          </w:tcPr>
          <w:p w14:paraId="361B006D" w14:textId="77777777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GUIA DE APRENDIZAJE </w:t>
            </w:r>
          </w:p>
        </w:tc>
        <w:tc>
          <w:tcPr>
            <w:tcW w:w="5681" w:type="dxa"/>
            <w:gridSpan w:val="2"/>
            <w:vAlign w:val="center"/>
          </w:tcPr>
          <w:p w14:paraId="44EC2552" w14:textId="420FD7D3" w:rsidR="006B19CE" w:rsidRPr="00DB03F1" w:rsidRDefault="001964E7" w:rsidP="00CC6F97">
            <w:pPr>
              <w:spacing w:after="0" w:line="240" w:lineRule="auto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  <w:r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4</w:t>
            </w:r>
          </w:p>
        </w:tc>
      </w:tr>
      <w:tr w:rsidR="00DB03F1" w:rsidRPr="00DB03F1" w14:paraId="76AF70F9" w14:textId="77777777" w:rsidTr="00FD5699">
        <w:trPr>
          <w:trHeight w:val="223"/>
        </w:trPr>
        <w:tc>
          <w:tcPr>
            <w:tcW w:w="4536" w:type="dxa"/>
            <w:vAlign w:val="center"/>
          </w:tcPr>
          <w:p w14:paraId="1F0CD753" w14:textId="194E4020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CÓDIGO FICHA:</w:t>
            </w:r>
            <w:r w:rsidR="0009349E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09349E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</w:t>
            </w:r>
            <w:r w:rsidR="00A95C1D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</w:t>
            </w:r>
            <w:r w:rsidR="001964E7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78979</w:t>
            </w:r>
          </w:p>
        </w:tc>
        <w:tc>
          <w:tcPr>
            <w:tcW w:w="5681" w:type="dxa"/>
            <w:gridSpan w:val="2"/>
            <w:vAlign w:val="center"/>
          </w:tcPr>
          <w:p w14:paraId="4AAD5555" w14:textId="173EE42C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NOMBRE:</w:t>
            </w:r>
            <w:r w:rsidR="0009349E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A95C1D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CHOCOLATERÍA</w:t>
            </w:r>
          </w:p>
        </w:tc>
      </w:tr>
      <w:tr w:rsidR="00DB03F1" w:rsidRPr="00DB03F1" w14:paraId="36832A2F" w14:textId="77777777" w:rsidTr="00CC6F97">
        <w:trPr>
          <w:trHeight w:val="223"/>
        </w:trPr>
        <w:tc>
          <w:tcPr>
            <w:tcW w:w="10217" w:type="dxa"/>
            <w:gridSpan w:val="3"/>
            <w:tcBorders>
              <w:bottom w:val="single" w:sz="4" w:space="0" w:color="000000"/>
            </w:tcBorders>
            <w:vAlign w:val="center"/>
          </w:tcPr>
          <w:p w14:paraId="438DEB28" w14:textId="3A1B387C" w:rsidR="0078021A" w:rsidRPr="00DB03F1" w:rsidRDefault="0078021A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TIEMPO ASIGNADO PARA LA PRUEBA: </w:t>
            </w:r>
            <w:r w:rsidR="007479CA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8C591E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6</w:t>
            </w:r>
            <w:r w:rsidR="002C0D24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0</w:t>
            </w:r>
            <w:r w:rsidR="007479CA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 xml:space="preserve"> minutos</w:t>
            </w:r>
          </w:p>
        </w:tc>
      </w:tr>
    </w:tbl>
    <w:p w14:paraId="5D345CB5" w14:textId="77777777" w:rsidR="0078021A" w:rsidRPr="00DB03F1" w:rsidRDefault="0078021A" w:rsidP="00BE78AA">
      <w:pPr>
        <w:shd w:val="clear" w:color="auto" w:fill="FFFFFF"/>
        <w:spacing w:after="0" w:line="240" w:lineRule="auto"/>
        <w:rPr>
          <w:rFonts w:ascii="Century Gothic" w:hAnsi="Century Gothic"/>
          <w:sz w:val="20"/>
          <w:szCs w:val="20"/>
          <w:lang w:val="es-CO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35"/>
      </w:tblGrid>
      <w:tr w:rsidR="00DB03F1" w:rsidRPr="00DB03F1" w14:paraId="6187AB50" w14:textId="77777777" w:rsidTr="00BE7EAA">
        <w:trPr>
          <w:trHeight w:val="864"/>
        </w:trPr>
        <w:tc>
          <w:tcPr>
            <w:tcW w:w="10235" w:type="dxa"/>
          </w:tcPr>
          <w:p w14:paraId="3CD564C5" w14:textId="547F55A6" w:rsidR="00EF5975" w:rsidRPr="00DB03F1" w:rsidRDefault="001964E7" w:rsidP="00EF5975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Aprendiz: l</w:t>
            </w:r>
            <w:r w:rsidR="001B5A73" w:rsidRPr="001B5A73">
              <w:rPr>
                <w:rFonts w:ascii="Century Gothic" w:hAnsi="Century Gothic" w:cs="Arial"/>
                <w:sz w:val="20"/>
                <w:szCs w:val="20"/>
              </w:rPr>
              <w:t>a siguiente actividad de evaluación consta de ejercicios de comprensión, análisis, formulación técnica y aplicación práctica relacionados con el proceso de elaboración de cobertura base de chocolate, incluyendo selección de materias primas, formulación, mezclado, refinado, conchado, control de viscosidad, temperado y evaluación de calidad final.</w:t>
            </w:r>
          </w:p>
        </w:tc>
      </w:tr>
    </w:tbl>
    <w:p w14:paraId="5EE7D048" w14:textId="77777777" w:rsidR="00347A83" w:rsidRPr="00DB03F1" w:rsidRDefault="00347A83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4049466B" w14:textId="4B65DBDE" w:rsidR="001B5520" w:rsidRPr="00DB03F1" w:rsidRDefault="00AD3155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</w:t>
      </w:r>
      <w:r w:rsidR="002C0D24"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. </w:t>
      </w:r>
      <w:r w:rsidR="008712CB" w:rsidRPr="00DB03F1">
        <w:rPr>
          <w:rFonts w:ascii="Century Gothic" w:hAnsi="Century Gothic" w:cstheme="minorHAnsi"/>
          <w:b/>
          <w:bCs/>
          <w:sz w:val="20"/>
          <w:szCs w:val="20"/>
        </w:rPr>
        <w:t>SELECCIÓN MÚLTIPLE</w:t>
      </w:r>
      <w:r w:rsidR="00347A83" w:rsidRPr="00DB03F1">
        <w:rPr>
          <w:rFonts w:ascii="Century Gothic" w:hAnsi="Century Gothic" w:cstheme="minorHAnsi"/>
          <w:b/>
          <w:bCs/>
          <w:sz w:val="20"/>
          <w:szCs w:val="20"/>
        </w:rPr>
        <w:t>:</w:t>
      </w:r>
    </w:p>
    <w:p w14:paraId="143A22DF" w14:textId="77777777" w:rsidR="00347A83" w:rsidRPr="00DB03F1" w:rsidRDefault="00347A83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34BBF139" w14:textId="38B3D175" w:rsidR="002C0D24" w:rsidRPr="00DB03F1" w:rsidRDefault="00AD3155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sz w:val="20"/>
          <w:szCs w:val="20"/>
        </w:rPr>
        <w:t>Seleccione</w:t>
      </w:r>
      <w:r w:rsidR="002C0D24" w:rsidRPr="00DB03F1">
        <w:rPr>
          <w:rFonts w:ascii="Century Gothic" w:hAnsi="Century Gothic" w:cstheme="minorHAnsi"/>
          <w:sz w:val="20"/>
          <w:szCs w:val="20"/>
        </w:rPr>
        <w:t xml:space="preserve"> la respuesta correcta.</w:t>
      </w:r>
    </w:p>
    <w:p w14:paraId="2921F2BF" w14:textId="77777777" w:rsidR="002C0D24" w:rsidRPr="00DB03F1" w:rsidRDefault="002C0D24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166A5777" w14:textId="761D9382" w:rsidR="002C0D24" w:rsidRPr="00DB03F1" w:rsidRDefault="002C0D24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1. </w:t>
      </w:r>
      <w:r w:rsidR="001B5A73" w:rsidRPr="001B5A73">
        <w:rPr>
          <w:rFonts w:ascii="Century Gothic" w:hAnsi="Century Gothic" w:cstheme="minorHAnsi"/>
          <w:b/>
          <w:bCs/>
          <w:sz w:val="20"/>
          <w:szCs w:val="20"/>
        </w:rPr>
        <w:t>La cobertura base de chocolate tiene como función principal</w:t>
      </w:r>
      <w:r w:rsidR="00AD3155" w:rsidRPr="00DB03F1">
        <w:rPr>
          <w:rFonts w:ascii="Century Gothic" w:hAnsi="Century Gothic" w:cstheme="minorHAnsi"/>
          <w:b/>
          <w:bCs/>
          <w:sz w:val="20"/>
          <w:szCs w:val="20"/>
        </w:rPr>
        <w:t>:</w:t>
      </w:r>
    </w:p>
    <w:p w14:paraId="5910996D" w14:textId="77777777" w:rsidR="001B5A73" w:rsidRP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a) Servir únicamente como decoración</w:t>
      </w:r>
    </w:p>
    <w:p w14:paraId="6CDAC5A2" w14:textId="77777777" w:rsidR="001B5A73" w:rsidRP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b) Constituir una base técnica para productos de chocolatería</w:t>
      </w:r>
    </w:p>
    <w:p w14:paraId="1FDCCC4B" w14:textId="77777777" w:rsidR="001B5A73" w:rsidRP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c) Reemplazar el licor de cacao</w:t>
      </w:r>
    </w:p>
    <w:p w14:paraId="109207F9" w14:textId="77777777" w:rsid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d) Aumentar únicamente el dulzor</w:t>
      </w:r>
    </w:p>
    <w:p w14:paraId="604A53D7" w14:textId="77777777" w:rsid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</w:p>
    <w:p w14:paraId="75F0F561" w14:textId="77777777" w:rsidR="001B5A73" w:rsidRPr="001B5A73" w:rsidRDefault="002C0D24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2. </w:t>
      </w:r>
      <w:r w:rsidR="001B5A73" w:rsidRPr="001B5A73">
        <w:rPr>
          <w:rFonts w:ascii="Century Gothic" w:hAnsi="Century Gothic" w:cstheme="minorHAnsi"/>
          <w:b/>
          <w:bCs/>
          <w:sz w:val="20"/>
          <w:szCs w:val="20"/>
        </w:rPr>
        <w:t>El refinado en la producción de cobertura tiene como objetivo principal</w:t>
      </w:r>
      <w:r w:rsidR="00CF369B" w:rsidRPr="00DB03F1">
        <w:rPr>
          <w:rFonts w:ascii="Century Gothic" w:hAnsi="Century Gothic" w:cstheme="minorHAnsi"/>
          <w:b/>
          <w:bCs/>
          <w:sz w:val="20"/>
          <w:szCs w:val="20"/>
        </w:rPr>
        <w:t>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1B5A73" w:rsidRPr="001B5A73">
        <w:rPr>
          <w:rFonts w:ascii="Century Gothic" w:hAnsi="Century Gothic" w:cstheme="minorHAnsi"/>
          <w:sz w:val="20"/>
          <w:szCs w:val="20"/>
        </w:rPr>
        <w:t>a) Reducir humedad</w:t>
      </w:r>
    </w:p>
    <w:p w14:paraId="3802857F" w14:textId="77777777" w:rsidR="001B5A73" w:rsidRP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b) Mejorar color</w:t>
      </w:r>
    </w:p>
    <w:p w14:paraId="53C82B55" w14:textId="77777777" w:rsidR="001B5A73" w:rsidRP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c) Disminuir tamaño de partícula para mejorar textura</w:t>
      </w:r>
    </w:p>
    <w:p w14:paraId="0155BACF" w14:textId="41333FAF" w:rsidR="002C0D24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d) Incrementar viscosidad</w:t>
      </w:r>
    </w:p>
    <w:p w14:paraId="36194102" w14:textId="77777777" w:rsidR="001B5A73" w:rsidRPr="00DB03F1" w:rsidRDefault="001B5A73" w:rsidP="001B5A73">
      <w:pPr>
        <w:spacing w:after="0" w:line="240" w:lineRule="auto"/>
        <w:rPr>
          <w:rFonts w:ascii="Century Gothic" w:hAnsi="Century Gothic" w:cstheme="minorHAnsi"/>
          <w:b/>
          <w:bCs/>
          <w:sz w:val="20"/>
          <w:szCs w:val="20"/>
        </w:rPr>
      </w:pPr>
    </w:p>
    <w:p w14:paraId="1002E617" w14:textId="77777777" w:rsidR="00644E20" w:rsidRPr="00644E20" w:rsidRDefault="002C0D24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3. </w:t>
      </w:r>
      <w:r w:rsidR="00644E20" w:rsidRPr="00644E20">
        <w:rPr>
          <w:rFonts w:ascii="Century Gothic" w:hAnsi="Century Gothic" w:cstheme="minorHAnsi"/>
          <w:b/>
          <w:bCs/>
          <w:sz w:val="20"/>
          <w:szCs w:val="20"/>
        </w:rPr>
        <w:t>Un tamaño de partícula inadecuado en cobertura genera principalmente</w:t>
      </w:r>
      <w:r w:rsidRPr="00DB03F1">
        <w:rPr>
          <w:rFonts w:ascii="Century Gothic" w:hAnsi="Century Gothic" w:cstheme="minorHAnsi"/>
          <w:sz w:val="20"/>
          <w:szCs w:val="20"/>
        </w:rPr>
        <w:t>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644E20" w:rsidRPr="00644E20">
        <w:rPr>
          <w:rFonts w:ascii="Century Gothic" w:hAnsi="Century Gothic" w:cstheme="minorHAnsi"/>
          <w:sz w:val="20"/>
          <w:szCs w:val="20"/>
        </w:rPr>
        <w:t>a) Mayor brillo</w:t>
      </w:r>
    </w:p>
    <w:p w14:paraId="5A41AE23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b) Textura arenosa</w:t>
      </w:r>
    </w:p>
    <w:p w14:paraId="24C24DE2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 xml:space="preserve">c) Mejor </w:t>
      </w:r>
      <w:proofErr w:type="spellStart"/>
      <w:r w:rsidRPr="00644E20">
        <w:rPr>
          <w:rFonts w:ascii="Century Gothic" w:hAnsi="Century Gothic" w:cstheme="minorHAnsi"/>
          <w:sz w:val="20"/>
          <w:szCs w:val="20"/>
        </w:rPr>
        <w:t>snap</w:t>
      </w:r>
      <w:proofErr w:type="spellEnd"/>
    </w:p>
    <w:p w14:paraId="2A62BFFB" w14:textId="4D32906C" w:rsidR="002C0D24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d) Mayor vida útil</w:t>
      </w:r>
    </w:p>
    <w:p w14:paraId="370830B1" w14:textId="77777777" w:rsidR="00644E20" w:rsidRPr="00DB03F1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</w:p>
    <w:p w14:paraId="4DD24A19" w14:textId="77777777" w:rsidR="00644E20" w:rsidRPr="00644E20" w:rsidRDefault="002C0D24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4. </w:t>
      </w:r>
      <w:r w:rsidR="00644E20" w:rsidRPr="00644E20">
        <w:rPr>
          <w:rFonts w:ascii="Century Gothic" w:hAnsi="Century Gothic" w:cstheme="minorHAnsi"/>
          <w:b/>
          <w:bCs/>
          <w:sz w:val="20"/>
          <w:szCs w:val="20"/>
        </w:rPr>
        <w:t>El conchado contribuye principalmente a</w:t>
      </w:r>
      <w:r w:rsidRPr="00DB03F1">
        <w:rPr>
          <w:rFonts w:ascii="Century Gothic" w:hAnsi="Century Gothic" w:cstheme="minorHAnsi"/>
          <w:sz w:val="20"/>
          <w:szCs w:val="20"/>
        </w:rPr>
        <w:t>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644E20" w:rsidRPr="00644E20">
        <w:rPr>
          <w:rFonts w:ascii="Century Gothic" w:hAnsi="Century Gothic" w:cstheme="minorHAnsi"/>
          <w:sz w:val="20"/>
          <w:szCs w:val="20"/>
        </w:rPr>
        <w:t>a) Disminuir costos</w:t>
      </w:r>
    </w:p>
    <w:p w14:paraId="17718856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b) Mejorar sabor, textura y volatilización de compuestos indeseables</w:t>
      </w:r>
    </w:p>
    <w:p w14:paraId="79880A41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c) Solidificar el chocolate</w:t>
      </w:r>
    </w:p>
    <w:p w14:paraId="513046A7" w14:textId="72FE5699" w:rsidR="002C0D24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d) Aumentar humedad</w:t>
      </w:r>
    </w:p>
    <w:p w14:paraId="73F19729" w14:textId="77777777" w:rsidR="00644E20" w:rsidRPr="00DB03F1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</w:p>
    <w:p w14:paraId="33F8ED6C" w14:textId="77777777" w:rsidR="00644E20" w:rsidRPr="00644E20" w:rsidRDefault="000C6025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5. </w:t>
      </w:r>
      <w:r w:rsidR="00644E20" w:rsidRPr="00644E20">
        <w:rPr>
          <w:rFonts w:ascii="Century Gothic" w:hAnsi="Century Gothic" w:cstheme="minorHAnsi"/>
          <w:b/>
          <w:bCs/>
          <w:sz w:val="20"/>
          <w:szCs w:val="20"/>
        </w:rPr>
        <w:t>Una cobertura mal temperada puede presentar</w:t>
      </w:r>
      <w:r w:rsidRPr="00DB03F1">
        <w:rPr>
          <w:rFonts w:ascii="Century Gothic" w:hAnsi="Century Gothic" w:cstheme="minorHAnsi"/>
          <w:b/>
          <w:bCs/>
          <w:sz w:val="20"/>
          <w:szCs w:val="20"/>
        </w:rPr>
        <w:t>:</w:t>
      </w:r>
      <w:r w:rsidRPr="00DB03F1">
        <w:rPr>
          <w:rFonts w:ascii="Century Gothic" w:hAnsi="Century Gothic" w:cstheme="minorHAnsi"/>
          <w:b/>
          <w:bCs/>
          <w:sz w:val="20"/>
          <w:szCs w:val="20"/>
        </w:rPr>
        <w:br/>
      </w:r>
      <w:r w:rsidR="00644E20" w:rsidRPr="00644E20">
        <w:rPr>
          <w:rFonts w:ascii="Century Gothic" w:hAnsi="Century Gothic" w:cstheme="minorHAnsi"/>
          <w:sz w:val="20"/>
          <w:szCs w:val="20"/>
        </w:rPr>
        <w:t>a) Mejor fluidez</w:t>
      </w:r>
    </w:p>
    <w:p w14:paraId="6FB9249E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b) Brillo superior</w:t>
      </w:r>
    </w:p>
    <w:p w14:paraId="2CBEC02E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 xml:space="preserve">c) </w:t>
      </w:r>
      <w:proofErr w:type="spellStart"/>
      <w:r w:rsidRPr="00644E20">
        <w:rPr>
          <w:rFonts w:ascii="Century Gothic" w:hAnsi="Century Gothic" w:cstheme="minorHAnsi"/>
          <w:sz w:val="20"/>
          <w:szCs w:val="20"/>
        </w:rPr>
        <w:t>Fat</w:t>
      </w:r>
      <w:proofErr w:type="spellEnd"/>
      <w:r w:rsidRPr="00644E20">
        <w:rPr>
          <w:rFonts w:ascii="Century Gothic" w:hAnsi="Century Gothic" w:cstheme="minorHAnsi"/>
          <w:sz w:val="20"/>
          <w:szCs w:val="20"/>
        </w:rPr>
        <w:t xml:space="preserve"> </w:t>
      </w:r>
      <w:proofErr w:type="spellStart"/>
      <w:r w:rsidRPr="00644E20">
        <w:rPr>
          <w:rFonts w:ascii="Century Gothic" w:hAnsi="Century Gothic" w:cstheme="minorHAnsi"/>
          <w:sz w:val="20"/>
          <w:szCs w:val="20"/>
        </w:rPr>
        <w:t>bloom</w:t>
      </w:r>
      <w:proofErr w:type="spellEnd"/>
      <w:r w:rsidRPr="00644E20">
        <w:rPr>
          <w:rFonts w:ascii="Century Gothic" w:hAnsi="Century Gothic" w:cstheme="minorHAnsi"/>
          <w:sz w:val="20"/>
          <w:szCs w:val="20"/>
        </w:rPr>
        <w:t xml:space="preserve"> y opacidad</w:t>
      </w:r>
    </w:p>
    <w:p w14:paraId="034756D3" w14:textId="2CDF6513" w:rsidR="000C6025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d) Menor cristalización</w:t>
      </w:r>
    </w:p>
    <w:p w14:paraId="64585741" w14:textId="77777777" w:rsidR="00644E20" w:rsidRPr="00DB03F1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</w:p>
    <w:p w14:paraId="27C07F10" w14:textId="6246A4DF" w:rsidR="002C0D24" w:rsidRPr="00DB03F1" w:rsidRDefault="008712CB" w:rsidP="00DD756D">
      <w:pPr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II. RESPUESTA CORTA</w:t>
      </w:r>
    </w:p>
    <w:p w14:paraId="5D78F140" w14:textId="4618DCED" w:rsidR="008712CB" w:rsidRPr="005128C3" w:rsidRDefault="002C0D24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5128C3">
        <w:rPr>
          <w:rFonts w:ascii="Century Gothic" w:hAnsi="Century Gothic" w:cstheme="minorHAnsi"/>
          <w:b/>
          <w:bCs/>
          <w:sz w:val="20"/>
          <w:szCs w:val="20"/>
        </w:rPr>
        <w:t xml:space="preserve">6. </w:t>
      </w:r>
      <w:r w:rsidR="001620E6" w:rsidRPr="005128C3">
        <w:rPr>
          <w:rFonts w:ascii="Century Gothic" w:hAnsi="Century Gothic" w:cstheme="minorHAnsi"/>
          <w:sz w:val="20"/>
          <w:szCs w:val="20"/>
        </w:rPr>
        <w:t>¿</w:t>
      </w:r>
      <w:r w:rsidR="001620E6" w:rsidRPr="00644E20">
        <w:t>Por</w:t>
      </w:r>
      <w:r w:rsidR="00644E20" w:rsidRPr="00644E20">
        <w:rPr>
          <w:rFonts w:ascii="Century Gothic" w:hAnsi="Century Gothic" w:cstheme="minorHAnsi"/>
          <w:sz w:val="20"/>
          <w:szCs w:val="20"/>
        </w:rPr>
        <w:t xml:space="preserve"> qué es importante respetar la formulación técnica en la elaboración de cobertura base</w:t>
      </w:r>
      <w:r w:rsidR="008712CB" w:rsidRPr="005128C3">
        <w:rPr>
          <w:rFonts w:ascii="Century Gothic" w:hAnsi="Century Gothic" w:cstheme="minorHAnsi"/>
          <w:sz w:val="20"/>
          <w:szCs w:val="20"/>
        </w:rPr>
        <w:t>?</w:t>
      </w:r>
    </w:p>
    <w:p w14:paraId="1A238460" w14:textId="042CEF8D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4AEE" w:rsidRPr="004C4AEE">
        <w:rPr>
          <w:rFonts w:ascii="Century Gothic" w:hAnsi="Century Gothic" w:cstheme="minorHAnsi"/>
          <w:sz w:val="20"/>
          <w:szCs w:val="20"/>
        </w:rPr>
        <w:t xml:space="preserve"> </w:t>
      </w:r>
      <w:r w:rsidR="004C4AEE"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.</w:t>
      </w:r>
    </w:p>
    <w:p w14:paraId="6A63E5A2" w14:textId="77777777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67D27C6" w14:textId="33BC746A" w:rsidR="008712CB" w:rsidRPr="00DB03F1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7.</w:t>
      </w:r>
      <w:r w:rsidRPr="00DB03F1">
        <w:rPr>
          <w:rFonts w:ascii="Century Gothic" w:hAnsi="Century Gothic" w:cstheme="minorHAnsi"/>
          <w:sz w:val="20"/>
          <w:szCs w:val="20"/>
        </w:rPr>
        <w:t xml:space="preserve"> </w:t>
      </w:r>
      <w:r w:rsidR="00644E20" w:rsidRPr="00644E20">
        <w:rPr>
          <w:rFonts w:ascii="Century Gothic" w:hAnsi="Century Gothic" w:cstheme="minorHAnsi"/>
          <w:b/>
          <w:bCs/>
          <w:sz w:val="20"/>
          <w:szCs w:val="20"/>
        </w:rPr>
        <w:t>Mencione dos funciones de la manteca de cacao dentro de la cobertura</w:t>
      </w:r>
      <w:r w:rsidRPr="005128C3">
        <w:rPr>
          <w:rFonts w:ascii="Century Gothic" w:hAnsi="Century Gothic" w:cstheme="minorHAnsi"/>
          <w:b/>
          <w:bCs/>
          <w:sz w:val="20"/>
          <w:szCs w:val="20"/>
        </w:rPr>
        <w:t>.</w:t>
      </w:r>
    </w:p>
    <w:p w14:paraId="7E9671C4" w14:textId="30CD6B77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</w:t>
      </w:r>
      <w:r w:rsidR="004C4AEE" w:rsidRPr="004C4AEE">
        <w:rPr>
          <w:rFonts w:ascii="Century Gothic" w:hAnsi="Century Gothic" w:cstheme="minorHAnsi"/>
          <w:sz w:val="20"/>
          <w:szCs w:val="20"/>
        </w:rPr>
        <w:t xml:space="preserve"> </w:t>
      </w:r>
      <w:r w:rsidR="004C4AEE"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</w:t>
      </w:r>
      <w:r w:rsidRPr="00DB03F1">
        <w:rPr>
          <w:rFonts w:ascii="Century Gothic" w:hAnsi="Century Gothic" w:cstheme="minorHAnsi"/>
          <w:sz w:val="20"/>
          <w:szCs w:val="20"/>
        </w:rPr>
        <w:t>_.</w:t>
      </w:r>
    </w:p>
    <w:p w14:paraId="4D86C4DE" w14:textId="77777777" w:rsidR="008712CB" w:rsidRPr="00DB03F1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6D3FD26D" w14:textId="171548B5" w:rsidR="008712CB" w:rsidRPr="005128C3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8</w:t>
      </w:r>
      <w:r w:rsidRPr="005128C3">
        <w:rPr>
          <w:rFonts w:ascii="Century Gothic" w:hAnsi="Century Gothic" w:cstheme="minorHAnsi"/>
          <w:b/>
          <w:bCs/>
          <w:sz w:val="20"/>
          <w:szCs w:val="20"/>
        </w:rPr>
        <w:t xml:space="preserve">. </w:t>
      </w:r>
      <w:r w:rsidRPr="005128C3">
        <w:rPr>
          <w:rFonts w:ascii="Century Gothic" w:hAnsi="Century Gothic" w:cstheme="minorHAnsi"/>
          <w:sz w:val="20"/>
          <w:szCs w:val="20"/>
        </w:rPr>
        <w:t>¿</w:t>
      </w:r>
      <w:r w:rsidR="00644E20" w:rsidRPr="00644E20">
        <w:rPr>
          <w:rFonts w:ascii="Century Gothic" w:hAnsi="Century Gothic" w:cstheme="minorHAnsi"/>
          <w:sz w:val="20"/>
          <w:szCs w:val="20"/>
        </w:rPr>
        <w:t>Qué puede ocurrir si el conchado se realiza por tiempo insuficiente</w:t>
      </w:r>
      <w:r w:rsidRPr="005128C3">
        <w:rPr>
          <w:rFonts w:ascii="Century Gothic" w:hAnsi="Century Gothic" w:cstheme="minorHAnsi"/>
          <w:sz w:val="20"/>
          <w:szCs w:val="20"/>
        </w:rPr>
        <w:t>?</w:t>
      </w:r>
    </w:p>
    <w:p w14:paraId="65D59B41" w14:textId="28BCF368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____________________________.</w:t>
      </w:r>
    </w:p>
    <w:p w14:paraId="7C30563D" w14:textId="3D50A8A2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lastRenderedPageBreak/>
        <w:t>III. PREGUNTAS DE ANÁLISIS Y APLICACIÓN</w:t>
      </w:r>
    </w:p>
    <w:p w14:paraId="630AFD95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4E2A4D0" w14:textId="6E6FB7AD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9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644E20" w:rsidRPr="00644E20">
        <w:rPr>
          <w:rFonts w:ascii="Century Gothic" w:hAnsi="Century Gothic" w:cstheme="minorHAnsi"/>
          <w:sz w:val="20"/>
          <w:szCs w:val="20"/>
        </w:rPr>
        <w:t>Durante una producción, la cobertura presenta alta viscosidad y baja fluidez. ¿Qué causas técnicas podrían estar generando esta condición y qué ajustes propondría</w:t>
      </w:r>
      <w:r w:rsidRPr="00DB03F1">
        <w:rPr>
          <w:rFonts w:ascii="Century Gothic" w:hAnsi="Century Gothic" w:cstheme="minorHAnsi"/>
          <w:sz w:val="20"/>
          <w:szCs w:val="20"/>
        </w:rPr>
        <w:t>?</w:t>
      </w:r>
    </w:p>
    <w:p w14:paraId="6795268E" w14:textId="6906E604" w:rsidR="00F445BA" w:rsidRPr="00DB03F1" w:rsidRDefault="00F445BA" w:rsidP="00F445BA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_______________________________________.</w:t>
      </w:r>
    </w:p>
    <w:p w14:paraId="289B443A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7F144426" w14:textId="64732A24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10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644E20" w:rsidRPr="00644E20">
        <w:rPr>
          <w:rFonts w:ascii="Century Gothic" w:hAnsi="Century Gothic" w:cstheme="minorHAnsi"/>
          <w:sz w:val="20"/>
          <w:szCs w:val="20"/>
        </w:rPr>
        <w:t>Un lote presenta textura lisa, pero color opaco y manchas blancas superficiales después del enfriamiento. Analice qué etapa pudo fallar y explique técnicamente por qué</w:t>
      </w:r>
      <w:r w:rsidR="00644E20">
        <w:rPr>
          <w:rFonts w:ascii="Century Gothic" w:hAnsi="Century Gothic" w:cstheme="minorHAnsi"/>
          <w:sz w:val="20"/>
          <w:szCs w:val="20"/>
        </w:rPr>
        <w:t>.</w:t>
      </w:r>
    </w:p>
    <w:p w14:paraId="1984185A" w14:textId="48CA735B" w:rsidR="00F445BA" w:rsidRPr="00DB03F1" w:rsidRDefault="00F445BA" w:rsidP="00F445BA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____________________________________.</w:t>
      </w:r>
    </w:p>
    <w:p w14:paraId="0AA2903D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15BA129" w14:textId="79CDE374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11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98573D" w:rsidRPr="0098573D">
        <w:rPr>
          <w:rFonts w:ascii="Century Gothic" w:hAnsi="Century Gothic" w:cstheme="minorHAnsi"/>
          <w:sz w:val="20"/>
          <w:szCs w:val="20"/>
        </w:rPr>
        <w:t>Una asociación de productores desea desarrollar una cobertura premium con perfil sensorial intenso, brillo uniforme y excelente fluidez para moldeo. ¿Qué recomendaciones daría en formulación y control de proceso?</w:t>
      </w:r>
    </w:p>
    <w:p w14:paraId="090FD86F" w14:textId="17F421F3" w:rsidR="009834BB" w:rsidRPr="00DB03F1" w:rsidRDefault="009834BB" w:rsidP="009834B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______________________________.</w:t>
      </w:r>
    </w:p>
    <w:p w14:paraId="4E7F69EF" w14:textId="77777777" w:rsidR="009834BB" w:rsidRPr="00DB03F1" w:rsidRDefault="009834BB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65837F79" w14:textId="77777777" w:rsidR="0098573D" w:rsidRDefault="009834BB" w:rsidP="009834B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14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98573D" w:rsidRPr="0098573D">
        <w:rPr>
          <w:rFonts w:ascii="Century Gothic" w:hAnsi="Century Gothic" w:cstheme="minorHAnsi"/>
          <w:sz w:val="20"/>
          <w:szCs w:val="20"/>
        </w:rPr>
        <w:t>Si la cobertura presenta sabor ácido residual después del proceso, ¿qué variable del proceso revisaría primero y por qué?</w:t>
      </w:r>
    </w:p>
    <w:p w14:paraId="73077446" w14:textId="371CC377" w:rsidR="009834BB" w:rsidRPr="00DB03F1" w:rsidRDefault="009834BB" w:rsidP="009834B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____.</w:t>
      </w:r>
    </w:p>
    <w:p w14:paraId="373B2501" w14:textId="77777777" w:rsidR="009834BB" w:rsidRPr="00DB03F1" w:rsidRDefault="009834BB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0BBD4007" w14:textId="4E627CDD" w:rsidR="008708DA" w:rsidRDefault="008708D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IV. EJERCICIO DE APLICACIÓN</w:t>
      </w:r>
      <w:r w:rsidRPr="00DB03F1">
        <w:rPr>
          <w:rFonts w:ascii="Century Gothic" w:hAnsi="Century Gothic" w:cstheme="minorHAnsi"/>
          <w:sz w:val="20"/>
          <w:szCs w:val="20"/>
        </w:rPr>
        <w:t xml:space="preserve"> </w:t>
      </w:r>
    </w:p>
    <w:p w14:paraId="7BE625B4" w14:textId="77777777" w:rsidR="001620E6" w:rsidRPr="00DB03F1" w:rsidRDefault="001620E6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6C41311C" w14:textId="3385BC89" w:rsidR="004C1612" w:rsidRPr="00DB03F1" w:rsidRDefault="008708D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lastRenderedPageBreak/>
        <w:t>15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98573D" w:rsidRPr="0098573D">
        <w:rPr>
          <w:rFonts w:ascii="Century Gothic" w:hAnsi="Century Gothic" w:cstheme="minorHAnsi"/>
          <w:sz w:val="20"/>
          <w:szCs w:val="20"/>
        </w:rPr>
        <w:t>A continuación, se presentan datos de producción de tres lotes consecutivos de cobertura base de chocolate. Con base en la información suministrada, responda los siguientes interrogantes realizando los cálculos correspondientes.</w:t>
      </w:r>
    </w:p>
    <w:p w14:paraId="645F2491" w14:textId="2C9E91BD" w:rsidR="004C1612" w:rsidRDefault="004C1612" w:rsidP="00347A83">
      <w:pPr>
        <w:spacing w:after="0"/>
        <w:jc w:val="both"/>
        <w:rPr>
          <w:rFonts w:ascii="Century Gothic" w:hAnsi="Century Gothic"/>
          <w:noProof/>
          <w:sz w:val="20"/>
          <w:szCs w:val="20"/>
        </w:rPr>
      </w:pPr>
    </w:p>
    <w:p w14:paraId="59A92908" w14:textId="77777777" w:rsidR="0098573D" w:rsidRDefault="0098573D" w:rsidP="00347A83">
      <w:pPr>
        <w:spacing w:after="0"/>
        <w:jc w:val="both"/>
        <w:rPr>
          <w:rFonts w:ascii="Century Gothic" w:hAnsi="Century Gothic"/>
          <w:noProof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1701"/>
        <w:gridCol w:w="1985"/>
        <w:gridCol w:w="2302"/>
        <w:gridCol w:w="1679"/>
      </w:tblGrid>
      <w:tr w:rsidR="0098573D" w14:paraId="4D51FCE7" w14:textId="77777777" w:rsidTr="0098573D">
        <w:tc>
          <w:tcPr>
            <w:tcW w:w="562" w:type="dxa"/>
          </w:tcPr>
          <w:p w14:paraId="4FA8C4CE" w14:textId="25A0C5B8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w:t>Dia</w:t>
            </w:r>
          </w:p>
        </w:tc>
        <w:tc>
          <w:tcPr>
            <w:tcW w:w="1843" w:type="dxa"/>
          </w:tcPr>
          <w:p w14:paraId="1892F418" w14:textId="4BD6082A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Licor de cacao (kg)</w:t>
            </w:r>
          </w:p>
        </w:tc>
        <w:tc>
          <w:tcPr>
            <w:tcW w:w="1701" w:type="dxa"/>
          </w:tcPr>
          <w:p w14:paraId="58AB0DB7" w14:textId="2DA80FE1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Azúcar (kg)</w:t>
            </w:r>
          </w:p>
        </w:tc>
        <w:tc>
          <w:tcPr>
            <w:tcW w:w="1985" w:type="dxa"/>
          </w:tcPr>
          <w:p w14:paraId="353A0CE2" w14:textId="71764E16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Manteca de cacao (kg)</w:t>
            </w:r>
          </w:p>
        </w:tc>
        <w:tc>
          <w:tcPr>
            <w:tcW w:w="2302" w:type="dxa"/>
          </w:tcPr>
          <w:p w14:paraId="0F0D070E" w14:textId="563CA07A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Peso mezcla inicial (kg)</w:t>
            </w:r>
          </w:p>
        </w:tc>
        <w:tc>
          <w:tcPr>
            <w:tcW w:w="1679" w:type="dxa"/>
          </w:tcPr>
          <w:p w14:paraId="01D46C79" w14:textId="35285069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Peso final cobertura (kg)</w:t>
            </w:r>
          </w:p>
        </w:tc>
      </w:tr>
      <w:tr w:rsidR="0098573D" w14:paraId="7F6803DB" w14:textId="77777777" w:rsidTr="0098573D">
        <w:tc>
          <w:tcPr>
            <w:tcW w:w="562" w:type="dxa"/>
          </w:tcPr>
          <w:p w14:paraId="5D60046F" w14:textId="2D6CCA1B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796F0FD" w14:textId="597F3BDF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14:paraId="04A7EB83" w14:textId="13A6BF1D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14:paraId="3902ACA6" w14:textId="652ACE7A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2</w:t>
            </w:r>
          </w:p>
        </w:tc>
        <w:tc>
          <w:tcPr>
            <w:tcW w:w="2302" w:type="dxa"/>
          </w:tcPr>
          <w:p w14:paraId="36A62EA7" w14:textId="603DAD48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20</w:t>
            </w:r>
          </w:p>
        </w:tc>
        <w:tc>
          <w:tcPr>
            <w:tcW w:w="1679" w:type="dxa"/>
          </w:tcPr>
          <w:p w14:paraId="2058880C" w14:textId="36FAC455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19</w:t>
            </w:r>
          </w:p>
        </w:tc>
      </w:tr>
      <w:tr w:rsidR="0098573D" w14:paraId="262E4718" w14:textId="77777777" w:rsidTr="0098573D">
        <w:tc>
          <w:tcPr>
            <w:tcW w:w="562" w:type="dxa"/>
          </w:tcPr>
          <w:p w14:paraId="5468DE0C" w14:textId="41923B96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561B4501" w14:textId="4CB073E5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14:paraId="6F331E9D" w14:textId="11C43E18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14:paraId="172A526A" w14:textId="13E92E90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3</w:t>
            </w:r>
          </w:p>
        </w:tc>
        <w:tc>
          <w:tcPr>
            <w:tcW w:w="2302" w:type="dxa"/>
          </w:tcPr>
          <w:p w14:paraId="4DA87D34" w14:textId="55F0F966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25</w:t>
            </w:r>
          </w:p>
        </w:tc>
        <w:tc>
          <w:tcPr>
            <w:tcW w:w="1679" w:type="dxa"/>
          </w:tcPr>
          <w:p w14:paraId="53D825C8" w14:textId="24549CB4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23.8</w:t>
            </w:r>
          </w:p>
        </w:tc>
      </w:tr>
      <w:tr w:rsidR="0098573D" w14:paraId="5A46BE06" w14:textId="77777777" w:rsidTr="0098573D">
        <w:tc>
          <w:tcPr>
            <w:tcW w:w="562" w:type="dxa"/>
          </w:tcPr>
          <w:p w14:paraId="586A2A9A" w14:textId="2204B1CD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7BF12956" w14:textId="3509357C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14:paraId="6DCBCED0" w14:textId="7B4AE576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14:paraId="3EC9E418" w14:textId="21911FC1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3</w:t>
            </w:r>
          </w:p>
        </w:tc>
        <w:tc>
          <w:tcPr>
            <w:tcW w:w="2302" w:type="dxa"/>
          </w:tcPr>
          <w:p w14:paraId="62404129" w14:textId="283D3246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30</w:t>
            </w:r>
          </w:p>
        </w:tc>
        <w:tc>
          <w:tcPr>
            <w:tcW w:w="1679" w:type="dxa"/>
          </w:tcPr>
          <w:p w14:paraId="5610B6EE" w14:textId="3289FCDA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28.4</w:t>
            </w:r>
          </w:p>
        </w:tc>
      </w:tr>
    </w:tbl>
    <w:p w14:paraId="16F00CA2" w14:textId="77777777" w:rsidR="0098573D" w:rsidRDefault="0098573D" w:rsidP="00347A83">
      <w:pPr>
        <w:spacing w:after="0"/>
        <w:jc w:val="both"/>
        <w:rPr>
          <w:rFonts w:ascii="Century Gothic" w:hAnsi="Century Gothic"/>
          <w:noProof/>
          <w:sz w:val="20"/>
          <w:szCs w:val="20"/>
        </w:rPr>
      </w:pPr>
    </w:p>
    <w:p w14:paraId="5AC56C6B" w14:textId="24B4B777" w:rsidR="004C1612" w:rsidRPr="004C1612" w:rsidRDefault="0098573D" w:rsidP="004C1612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>
        <w:rPr>
          <w:rFonts w:ascii="Century Gothic" w:hAnsi="Century Gothic" w:cstheme="minorHAnsi"/>
          <w:b/>
          <w:bCs/>
          <w:sz w:val="20"/>
          <w:szCs w:val="20"/>
          <w:lang w:val="es-MX"/>
        </w:rPr>
        <w:t>Formulación y rendimiento</w:t>
      </w:r>
    </w:p>
    <w:p w14:paraId="2B331AD8" w14:textId="49E4B0D5" w:rsidR="0098573D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Calcule el promedio de licor de cacao utilizado por lote.</w:t>
      </w:r>
    </w:p>
    <w:p w14:paraId="3913CDCF" w14:textId="28E2F1E0" w:rsidR="0098573D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Determine el promedio de mezcla inicial por lote.</w:t>
      </w:r>
    </w:p>
    <w:p w14:paraId="5BAA6F95" w14:textId="4C684228" w:rsidR="0098573D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Calcule el rendimiento porcentual de cada lote.</w:t>
      </w:r>
    </w:p>
    <w:p w14:paraId="51EF07C7" w14:textId="2C98317E" w:rsidR="0098573D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Determine el rendimiento promedio del proceso.</w:t>
      </w:r>
    </w:p>
    <w:p w14:paraId="53D271F5" w14:textId="595CAF77" w:rsidR="0098573D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Calcule la merma en kilogramos por lote.</w:t>
      </w:r>
    </w:p>
    <w:p w14:paraId="62DD1A5D" w14:textId="321B1F20" w:rsidR="004C1612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Determine la merma porcentual promedio del proceso</w:t>
      </w:r>
      <w:r w:rsidR="004C1612" w:rsidRPr="0098573D">
        <w:rPr>
          <w:rFonts w:ascii="Century Gothic" w:hAnsi="Century Gothic" w:cstheme="minorHAnsi"/>
          <w:sz w:val="20"/>
          <w:szCs w:val="20"/>
          <w:lang w:val="es-MX"/>
        </w:rPr>
        <w:t>.</w:t>
      </w:r>
    </w:p>
    <w:p w14:paraId="1B95B4DD" w14:textId="77777777" w:rsidR="0063714D" w:rsidRPr="004C1612" w:rsidRDefault="0063714D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</w:p>
    <w:p w14:paraId="0B266F1D" w14:textId="77B129C1" w:rsidR="004C1612" w:rsidRPr="00DB03F1" w:rsidRDefault="004C1612" w:rsidP="004C1612">
      <w:pPr>
        <w:spacing w:after="0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A</w:t>
      </w:r>
      <w:r w:rsidR="000D7D1A"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nálisis global</w:t>
      </w:r>
    </w:p>
    <w:p w14:paraId="520F4441" w14:textId="3C25A29F" w:rsidR="001620E6" w:rsidRPr="001620E6" w:rsidRDefault="004C1612" w:rsidP="001620E6">
      <w:pPr>
        <w:pStyle w:val="Prrafodelista"/>
        <w:numPr>
          <w:ilvl w:val="0"/>
          <w:numId w:val="38"/>
        </w:numPr>
        <w:spacing w:after="0"/>
        <w:jc w:val="both"/>
        <w:rPr>
          <w:rFonts w:ascii="Century Gothic" w:hAnsi="Century Gothic" w:cstheme="minorHAnsi"/>
          <w:sz w:val="20"/>
          <w:szCs w:val="20"/>
          <w:lang w:val="es-MX"/>
        </w:rPr>
      </w:pPr>
      <w:r w:rsidRPr="001620E6">
        <w:rPr>
          <w:rFonts w:ascii="Century Gothic" w:hAnsi="Century Gothic" w:cstheme="minorHAnsi"/>
          <w:sz w:val="20"/>
          <w:szCs w:val="20"/>
          <w:lang w:val="es-MX"/>
        </w:rPr>
        <w:br/>
      </w:r>
      <w:r w:rsidR="001620E6" w:rsidRPr="001620E6">
        <w:rPr>
          <w:rFonts w:ascii="Century Gothic" w:hAnsi="Century Gothic" w:cstheme="minorHAnsi"/>
          <w:sz w:val="20"/>
          <w:szCs w:val="20"/>
          <w:lang w:val="es-MX"/>
        </w:rPr>
        <w:t>Si se desea obtener 50 kg de cobertura final, ¿cuántos kilogramos de mezcla inicial deberían formularse utilizando el rendimiento promedio calculado?</w:t>
      </w:r>
    </w:p>
    <w:p w14:paraId="5C816ED2" w14:textId="2EBA4276" w:rsidR="004C1612" w:rsidRPr="00DB03F1" w:rsidRDefault="004C1612" w:rsidP="000C3E1B">
      <w:pPr>
        <w:spacing w:after="0"/>
        <w:jc w:val="both"/>
        <w:rPr>
          <w:rFonts w:ascii="Century Gothic" w:hAnsi="Century Gothic" w:cstheme="minorHAnsi"/>
          <w:sz w:val="20"/>
          <w:szCs w:val="20"/>
          <w:lang w:val="es-MX"/>
        </w:rPr>
      </w:pPr>
    </w:p>
    <w:p w14:paraId="0CACDA08" w14:textId="418F74B4" w:rsidR="004C1612" w:rsidRPr="001620E6" w:rsidRDefault="001620E6" w:rsidP="001620E6">
      <w:pPr>
        <w:pStyle w:val="Prrafodelista"/>
        <w:numPr>
          <w:ilvl w:val="0"/>
          <w:numId w:val="38"/>
        </w:num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1620E6">
        <w:rPr>
          <w:rFonts w:ascii="Century Gothic" w:hAnsi="Century Gothic" w:cstheme="minorHAnsi"/>
          <w:sz w:val="20"/>
          <w:szCs w:val="20"/>
          <w:lang w:val="es-MX"/>
        </w:rPr>
        <w:t>Analice cuál de los tres lotes presentó mejor eficiencia y explique técnicamente dos posibles razones</w:t>
      </w:r>
      <w:r>
        <w:rPr>
          <w:rFonts w:ascii="Century Gothic" w:hAnsi="Century Gothic" w:cstheme="minorHAnsi"/>
          <w:sz w:val="20"/>
          <w:szCs w:val="20"/>
          <w:lang w:val="es-MX"/>
        </w:rPr>
        <w:t xml:space="preserve">. </w:t>
      </w:r>
    </w:p>
    <w:p w14:paraId="1C757DE6" w14:textId="77777777" w:rsidR="001620E6" w:rsidRPr="001620E6" w:rsidRDefault="001620E6" w:rsidP="001620E6">
      <w:pPr>
        <w:pStyle w:val="Prrafodelista"/>
        <w:rPr>
          <w:rFonts w:ascii="Century Gothic" w:hAnsi="Century Gothic" w:cstheme="minorHAnsi"/>
          <w:sz w:val="20"/>
          <w:szCs w:val="20"/>
        </w:rPr>
      </w:pPr>
    </w:p>
    <w:p w14:paraId="36E747E6" w14:textId="61BE011E" w:rsidR="001620E6" w:rsidRDefault="001620E6" w:rsidP="001620E6">
      <w:pPr>
        <w:pStyle w:val="Prrafodelista"/>
        <w:spacing w:after="0"/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 w:cstheme="minorHAnsi"/>
          <w:sz w:val="20"/>
          <w:szCs w:val="20"/>
        </w:rPr>
        <w:t>Respuesta:</w:t>
      </w:r>
    </w:p>
    <w:p w14:paraId="4B4BD8F9" w14:textId="77777777" w:rsidR="001620E6" w:rsidRDefault="001620E6" w:rsidP="001620E6">
      <w:pPr>
        <w:pStyle w:val="Prrafodelista"/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3463E5D7" w14:textId="0C282EDF" w:rsidR="001620E6" w:rsidRPr="001620E6" w:rsidRDefault="001620E6" w:rsidP="001620E6">
      <w:pPr>
        <w:pStyle w:val="Prrafodelista"/>
        <w:spacing w:after="0"/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1620E6" w:rsidRPr="001620E6" w:rsidSect="0078021A">
      <w:headerReference w:type="default" r:id="rId11"/>
      <w:footerReference w:type="default" r:id="rId12"/>
      <w:pgSz w:w="12242" w:h="15842" w:code="1"/>
      <w:pgMar w:top="811" w:right="1080" w:bottom="1440" w:left="1080" w:header="141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4F0C0" w14:textId="77777777" w:rsidR="00FC5A82" w:rsidRDefault="00FC5A82" w:rsidP="00000EA4">
      <w:pPr>
        <w:spacing w:after="0" w:line="240" w:lineRule="auto"/>
      </w:pPr>
      <w:r>
        <w:separator/>
      </w:r>
    </w:p>
  </w:endnote>
  <w:endnote w:type="continuationSeparator" w:id="0">
    <w:p w14:paraId="77221F2C" w14:textId="77777777" w:rsidR="00FC5A82" w:rsidRDefault="00FC5A82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7749" w14:textId="77777777" w:rsidR="0078021A" w:rsidRDefault="0078021A" w:rsidP="0078021A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9A27A" w14:textId="77777777" w:rsidR="00FC5A82" w:rsidRDefault="00FC5A82" w:rsidP="00000EA4">
      <w:pPr>
        <w:spacing w:after="0" w:line="240" w:lineRule="auto"/>
      </w:pPr>
      <w:r>
        <w:separator/>
      </w:r>
    </w:p>
  </w:footnote>
  <w:footnote w:type="continuationSeparator" w:id="0">
    <w:p w14:paraId="7F65E4E9" w14:textId="77777777" w:rsidR="00FC5A82" w:rsidRDefault="00FC5A82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246"/>
      <w:gridCol w:w="6826"/>
    </w:tblGrid>
    <w:tr w:rsidR="0078021A" w:rsidRPr="007F3E7C" w14:paraId="72048E81" w14:textId="77777777" w:rsidTr="00CC6F97">
      <w:trPr>
        <w:trHeight w:val="358"/>
      </w:trPr>
      <w:tc>
        <w:tcPr>
          <w:tcW w:w="1505" w:type="pct"/>
          <w:vMerge w:val="restart"/>
          <w:noWrap/>
          <w:hideMark/>
        </w:tcPr>
        <w:p w14:paraId="7275EAE2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</w:rPr>
          </w:pPr>
        </w:p>
        <w:p w14:paraId="30C0E45A" w14:textId="77777777" w:rsidR="0078021A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20"/>
            </w:rPr>
          </w:pPr>
          <w:r>
            <w:rPr>
              <w:noProof/>
              <w:lang w:eastAsia="es-CO"/>
            </w:rPr>
            <w:drawing>
              <wp:inline distT="0" distB="0" distL="0" distR="0" wp14:anchorId="052DEADF" wp14:editId="4D982369">
                <wp:extent cx="1924049" cy="1019175"/>
                <wp:effectExtent l="0" t="0" r="635" b="0"/>
                <wp:docPr id="6" name="Imagen 6" descr="C:\Users\nneirar\AppData\Local\Microsoft\Windows\Temporary Internet Files\Content.Word\SIGA-CALID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nneirar\AppData\Local\Microsoft\Windows\Temporary Internet Files\Content.Word\SIGA-CALIDAD.JP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102" t="13969" r="15158" b="26242"/>
                        <a:stretch/>
                      </pic:blipFill>
                      <pic:spPr bwMode="auto">
                        <a:xfrm>
                          <a:off x="0" y="0"/>
                          <a:ext cx="1961163" cy="1038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73051B19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  <w:szCs w:val="16"/>
            </w:rPr>
          </w:pPr>
        </w:p>
      </w:tc>
      <w:tc>
        <w:tcPr>
          <w:tcW w:w="3495" w:type="pct"/>
          <w:vMerge w:val="restart"/>
          <w:vAlign w:val="center"/>
          <w:hideMark/>
        </w:tcPr>
        <w:p w14:paraId="25ED7616" w14:textId="77777777" w:rsidR="0078021A" w:rsidRPr="00CC7AF6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CC7AF6">
            <w:rPr>
              <w:rFonts w:asciiTheme="minorHAnsi" w:hAnsiTheme="minorHAnsi" w:cstheme="minorHAnsi"/>
              <w:b/>
              <w:bCs/>
              <w:szCs w:val="24"/>
            </w:rPr>
            <w:t xml:space="preserve">SERVICIO NACIONAL DE APRENDIZAJE SENA </w:t>
          </w:r>
        </w:p>
        <w:p w14:paraId="21D7E1F7" w14:textId="77777777" w:rsidR="0078021A" w:rsidRPr="00E109E8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F4170B">
            <w:rPr>
              <w:rFonts w:asciiTheme="minorHAnsi" w:hAnsiTheme="minorHAnsi" w:cstheme="minorHAnsi"/>
              <w:b/>
              <w:bCs/>
              <w:szCs w:val="24"/>
            </w:rPr>
            <w:t xml:space="preserve">CUESTIONARIO DE EVALUACIÓN </w:t>
          </w:r>
        </w:p>
      </w:tc>
    </w:tr>
    <w:tr w:rsidR="0078021A" w:rsidRPr="007F3E7C" w14:paraId="5460BFAD" w14:textId="77777777" w:rsidTr="00CC6F97">
      <w:trPr>
        <w:trHeight w:val="481"/>
      </w:trPr>
      <w:tc>
        <w:tcPr>
          <w:tcW w:w="1505" w:type="pct"/>
          <w:vMerge/>
          <w:noWrap/>
        </w:tcPr>
        <w:p w14:paraId="33DBD989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14351B30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504ABF01" w14:textId="77777777" w:rsidTr="00CC6F97">
      <w:trPr>
        <w:trHeight w:val="481"/>
      </w:trPr>
      <w:tc>
        <w:tcPr>
          <w:tcW w:w="1505" w:type="pct"/>
          <w:vMerge/>
          <w:noWrap/>
        </w:tcPr>
        <w:p w14:paraId="1EA63561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695A826F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67BE9258" w14:textId="77777777" w:rsidTr="00CC6F97">
      <w:trPr>
        <w:trHeight w:val="481"/>
      </w:trPr>
      <w:tc>
        <w:tcPr>
          <w:tcW w:w="1505" w:type="pct"/>
          <w:vMerge/>
          <w:hideMark/>
        </w:tcPr>
        <w:p w14:paraId="5E8E6BAB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sz w:val="20"/>
            </w:rPr>
          </w:pPr>
        </w:p>
      </w:tc>
      <w:tc>
        <w:tcPr>
          <w:tcW w:w="3495" w:type="pct"/>
          <w:vMerge/>
          <w:hideMark/>
        </w:tcPr>
        <w:p w14:paraId="18C564F4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</w:tbl>
  <w:p w14:paraId="15013288" w14:textId="77777777" w:rsidR="003157A5" w:rsidRPr="00776C01" w:rsidRDefault="003157A5" w:rsidP="003157A5">
    <w:pPr>
      <w:pStyle w:val="Encabezado"/>
      <w:tabs>
        <w:tab w:val="left" w:pos="1276"/>
      </w:tabs>
      <w:ind w:right="360"/>
      <w:jc w:val="center"/>
      <w:rPr>
        <w:rFonts w:ascii="Arial" w:hAnsi="Arial" w:cs="Arial"/>
        <w:b/>
        <w:color w:val="808080"/>
        <w:sz w:val="12"/>
        <w:szCs w:val="12"/>
      </w:rPr>
    </w:pPr>
  </w:p>
  <w:p w14:paraId="69FC48D8" w14:textId="77777777" w:rsidR="001D3775" w:rsidRPr="00EC2F47" w:rsidRDefault="009D563B" w:rsidP="00662C1E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bCs/>
        <w:noProof/>
        <w:sz w:val="12"/>
        <w:szCs w:val="12"/>
        <w:lang w:val="es-CO" w:eastAsia="es-C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0934809" wp14:editId="0D3F79C2">
              <wp:simplePos x="0" y="0"/>
              <wp:positionH relativeFrom="column">
                <wp:posOffset>506095</wp:posOffset>
              </wp:positionH>
              <wp:positionV relativeFrom="paragraph">
                <wp:posOffset>8255</wp:posOffset>
              </wp:positionV>
              <wp:extent cx="5048250" cy="654050"/>
              <wp:effectExtent l="1270" t="0" r="0" b="444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0" cy="654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EBDF3" w14:textId="77777777" w:rsidR="001D3775" w:rsidRPr="00856A02" w:rsidRDefault="001D3775" w:rsidP="00034DA3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  <w:r w:rsidRPr="00A3365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6"/>
                              <w:szCs w:val="26"/>
                              <w:lang w:val="es-MX"/>
                            </w:rPr>
                            <w:t xml:space="preserve">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  <w:t>“CUESTIONARIO”</w:t>
                          </w:r>
                        </w:p>
                        <w:p w14:paraId="3739EF24" w14:textId="77777777" w:rsidR="001D3775" w:rsidRPr="00561437" w:rsidRDefault="001D3775" w:rsidP="00856A02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Cs/>
                              <w:color w:val="000000"/>
                              <w:sz w:val="16"/>
                              <w:szCs w:val="20"/>
                              <w:lang w:val="es-MX"/>
                            </w:rPr>
                          </w:pP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>(EVALUA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CIÓN DE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CONOCIMIENTOS)  </w:t>
                          </w:r>
                        </w:p>
                        <w:p w14:paraId="44980614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</w:p>
                        <w:p w14:paraId="172E0A7B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color w:val="000000"/>
                              <w:sz w:val="36"/>
                              <w:szCs w:val="3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934809" id="Rectangle 1" o:spid="_x0000_s1026" style="position:absolute;left:0;text-align:left;margin-left:39.85pt;margin-top:.65pt;width:397.5pt;height:5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" filled="f" stroked="f">
              <v:textbox>
                <w:txbxContent>
                  <w:p w14:paraId="572EBDF3" w14:textId="77777777" w:rsidR="001D3775" w:rsidRPr="00856A02" w:rsidRDefault="001D3775" w:rsidP="00034DA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  <w:r w:rsidRPr="00A33655">
                      <w:rPr>
                        <w:rFonts w:ascii="Arial" w:hAnsi="Arial" w:cs="Arial"/>
                        <w:b/>
                        <w:bCs/>
                        <w:color w:val="000000"/>
                        <w:sz w:val="26"/>
                        <w:szCs w:val="26"/>
                        <w:lang w:val="es-MX"/>
                      </w:rPr>
                      <w:t xml:space="preserve">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  <w:t>“CUESTIONARIO”</w:t>
                    </w:r>
                  </w:p>
                  <w:p w14:paraId="3739EF24" w14:textId="77777777" w:rsidR="001D3775" w:rsidRPr="00561437" w:rsidRDefault="001D3775" w:rsidP="00856A0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Cs/>
                        <w:color w:val="000000"/>
                        <w:sz w:val="16"/>
                        <w:szCs w:val="20"/>
                        <w:lang w:val="es-MX"/>
                      </w:rPr>
                    </w:pP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>(EVALUA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CIÓN DE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CONOCIMIENTOS)  </w:t>
                    </w:r>
                  </w:p>
                  <w:p w14:paraId="44980614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</w:p>
                  <w:p w14:paraId="172E0A7B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  <w:r w:rsidR="001D3775">
      <w:rPr>
        <w:rFonts w:ascii="Arial" w:hAnsi="Arial" w:cs="Arial"/>
        <w:b/>
        <w:sz w:val="12"/>
        <w:szCs w:val="12"/>
      </w:rPr>
      <w:t xml:space="preserve">                      </w:t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  <w:t xml:space="preserve">                                                                                                                                             </w:t>
    </w:r>
    <w:r w:rsidR="00D60972" w:rsidRPr="00515E94">
      <w:rPr>
        <w:rFonts w:ascii="Arial" w:hAnsi="Arial" w:cs="Arial"/>
        <w:b/>
        <w:sz w:val="12"/>
        <w:szCs w:val="12"/>
      </w:rPr>
      <w:t xml:space="preserve">Página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PAGE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  <w:r w:rsidR="00D60972" w:rsidRPr="00515E94">
      <w:rPr>
        <w:rFonts w:ascii="Arial" w:hAnsi="Arial" w:cs="Arial"/>
        <w:b/>
        <w:sz w:val="12"/>
        <w:szCs w:val="12"/>
      </w:rPr>
      <w:t xml:space="preserve"> de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NUMPAGES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</w:p>
  <w:p w14:paraId="0E838494" w14:textId="77777777" w:rsidR="001D3775" w:rsidRDefault="001D3775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  <w:p w14:paraId="6681C9C6" w14:textId="77777777" w:rsidR="00561437" w:rsidRDefault="00561437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0594"/>
    <w:multiLevelType w:val="multilevel"/>
    <w:tmpl w:val="3D0A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4429E"/>
    <w:multiLevelType w:val="hybridMultilevel"/>
    <w:tmpl w:val="F3443CD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97301"/>
    <w:multiLevelType w:val="hybridMultilevel"/>
    <w:tmpl w:val="BA10A44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0722D"/>
    <w:multiLevelType w:val="hybridMultilevel"/>
    <w:tmpl w:val="CCCA097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F20AF"/>
    <w:multiLevelType w:val="hybridMultilevel"/>
    <w:tmpl w:val="4940A658"/>
    <w:lvl w:ilvl="0" w:tplc="080A0017">
      <w:start w:val="1"/>
      <w:numFmt w:val="lowerLetter"/>
      <w:lvlText w:val="%1)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D254AB"/>
    <w:multiLevelType w:val="multilevel"/>
    <w:tmpl w:val="B2D04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211742"/>
    <w:multiLevelType w:val="hybridMultilevel"/>
    <w:tmpl w:val="C4C655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5">
      <w:start w:val="1"/>
      <w:numFmt w:val="upp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33625"/>
    <w:multiLevelType w:val="multilevel"/>
    <w:tmpl w:val="1D20AC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CA6387"/>
    <w:multiLevelType w:val="multilevel"/>
    <w:tmpl w:val="1C040D2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CE3FEF"/>
    <w:multiLevelType w:val="multilevel"/>
    <w:tmpl w:val="0FF0F1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4354EF"/>
    <w:multiLevelType w:val="multilevel"/>
    <w:tmpl w:val="4D4CCE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0A480B"/>
    <w:multiLevelType w:val="multilevel"/>
    <w:tmpl w:val="32A098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CCC59F9"/>
    <w:multiLevelType w:val="hybridMultilevel"/>
    <w:tmpl w:val="6E96F2D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B4350"/>
    <w:multiLevelType w:val="hybridMultilevel"/>
    <w:tmpl w:val="1DBE4718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349E4"/>
    <w:multiLevelType w:val="multilevel"/>
    <w:tmpl w:val="FA6A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B04EC"/>
    <w:multiLevelType w:val="hybridMultilevel"/>
    <w:tmpl w:val="96FEF9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632F9"/>
    <w:multiLevelType w:val="hybridMultilevel"/>
    <w:tmpl w:val="33B4FCE0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D2262"/>
    <w:multiLevelType w:val="hybridMultilevel"/>
    <w:tmpl w:val="E4264050"/>
    <w:lvl w:ilvl="0" w:tplc="58A0709E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A73977"/>
    <w:multiLevelType w:val="multilevel"/>
    <w:tmpl w:val="51BE4F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E538F5"/>
    <w:multiLevelType w:val="multilevel"/>
    <w:tmpl w:val="8F36A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0B2D50"/>
    <w:multiLevelType w:val="multilevel"/>
    <w:tmpl w:val="3F762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304F04"/>
    <w:multiLevelType w:val="hybridMultilevel"/>
    <w:tmpl w:val="ABF8B548"/>
    <w:lvl w:ilvl="0" w:tplc="3FCE4A72">
      <w:start w:val="1"/>
      <w:numFmt w:val="upperLetter"/>
      <w:lvlText w:val="%1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D219F0"/>
    <w:multiLevelType w:val="multilevel"/>
    <w:tmpl w:val="9838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B63ADF"/>
    <w:multiLevelType w:val="multilevel"/>
    <w:tmpl w:val="E648EB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783EAB"/>
    <w:multiLevelType w:val="hybridMultilevel"/>
    <w:tmpl w:val="DE30538E"/>
    <w:lvl w:ilvl="0" w:tplc="0C0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5DC4682">
      <w:start w:val="1"/>
      <w:numFmt w:val="upp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17A3B"/>
    <w:multiLevelType w:val="hybridMultilevel"/>
    <w:tmpl w:val="39DC3CEE"/>
    <w:lvl w:ilvl="0" w:tplc="C8D8AD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C73EE7"/>
    <w:multiLevelType w:val="multilevel"/>
    <w:tmpl w:val="EBC0D3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B3673F1"/>
    <w:multiLevelType w:val="hybridMultilevel"/>
    <w:tmpl w:val="9104AE42"/>
    <w:lvl w:ilvl="0" w:tplc="0C0A0015">
      <w:start w:val="1"/>
      <w:numFmt w:val="upperLetter"/>
      <w:lvlText w:val="%1."/>
      <w:lvlJc w:val="left"/>
      <w:pPr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5DF67330"/>
    <w:multiLevelType w:val="hybridMultilevel"/>
    <w:tmpl w:val="73EC9C1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854CCE"/>
    <w:multiLevelType w:val="multilevel"/>
    <w:tmpl w:val="88689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A532DF"/>
    <w:multiLevelType w:val="hybridMultilevel"/>
    <w:tmpl w:val="1542F566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27D2B"/>
    <w:multiLevelType w:val="hybridMultilevel"/>
    <w:tmpl w:val="54F46B7C"/>
    <w:lvl w:ilvl="0" w:tplc="0C0A0015">
      <w:start w:val="1"/>
      <w:numFmt w:val="upperLetter"/>
      <w:lvlText w:val="%1.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C1B1D4D"/>
    <w:multiLevelType w:val="hybridMultilevel"/>
    <w:tmpl w:val="9E966102"/>
    <w:lvl w:ilvl="0" w:tplc="0C0A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C774F63"/>
    <w:multiLevelType w:val="hybridMultilevel"/>
    <w:tmpl w:val="96FEF96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1F051B"/>
    <w:multiLevelType w:val="multilevel"/>
    <w:tmpl w:val="032AD52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655B53"/>
    <w:multiLevelType w:val="hybridMultilevel"/>
    <w:tmpl w:val="90766C8A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80CA4"/>
    <w:multiLevelType w:val="multilevel"/>
    <w:tmpl w:val="5554C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405ADA"/>
    <w:multiLevelType w:val="multilevel"/>
    <w:tmpl w:val="5FE8D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7395297">
    <w:abstractNumId w:val="24"/>
  </w:num>
  <w:num w:numId="2" w16cid:durableId="1183477084">
    <w:abstractNumId w:val="32"/>
  </w:num>
  <w:num w:numId="3" w16cid:durableId="965084448">
    <w:abstractNumId w:val="21"/>
  </w:num>
  <w:num w:numId="4" w16cid:durableId="642199750">
    <w:abstractNumId w:val="6"/>
  </w:num>
  <w:num w:numId="5" w16cid:durableId="634872145">
    <w:abstractNumId w:val="31"/>
  </w:num>
  <w:num w:numId="6" w16cid:durableId="185095748">
    <w:abstractNumId w:val="27"/>
  </w:num>
  <w:num w:numId="7" w16cid:durableId="17120210">
    <w:abstractNumId w:val="14"/>
  </w:num>
  <w:num w:numId="8" w16cid:durableId="445004533">
    <w:abstractNumId w:val="19"/>
  </w:num>
  <w:num w:numId="9" w16cid:durableId="1301425340">
    <w:abstractNumId w:val="37"/>
  </w:num>
  <w:num w:numId="10" w16cid:durableId="260112403">
    <w:abstractNumId w:val="0"/>
  </w:num>
  <w:num w:numId="11" w16cid:durableId="475875740">
    <w:abstractNumId w:val="36"/>
  </w:num>
  <w:num w:numId="12" w16cid:durableId="696733997">
    <w:abstractNumId w:val="5"/>
  </w:num>
  <w:num w:numId="13" w16cid:durableId="1636377195">
    <w:abstractNumId w:val="29"/>
  </w:num>
  <w:num w:numId="14" w16cid:durableId="1477843962">
    <w:abstractNumId w:val="33"/>
  </w:num>
  <w:num w:numId="15" w16cid:durableId="172962384">
    <w:abstractNumId w:val="28"/>
  </w:num>
  <w:num w:numId="16" w16cid:durableId="944115257">
    <w:abstractNumId w:val="25"/>
  </w:num>
  <w:num w:numId="17" w16cid:durableId="638388177">
    <w:abstractNumId w:val="3"/>
  </w:num>
  <w:num w:numId="18" w16cid:durableId="1491094319">
    <w:abstractNumId w:val="1"/>
  </w:num>
  <w:num w:numId="19" w16cid:durableId="81531149">
    <w:abstractNumId w:val="26"/>
  </w:num>
  <w:num w:numId="20" w16cid:durableId="740374510">
    <w:abstractNumId w:val="11"/>
  </w:num>
  <w:num w:numId="21" w16cid:durableId="108162646">
    <w:abstractNumId w:val="15"/>
  </w:num>
  <w:num w:numId="22" w16cid:durableId="2106224705">
    <w:abstractNumId w:val="17"/>
  </w:num>
  <w:num w:numId="23" w16cid:durableId="1635021856">
    <w:abstractNumId w:val="12"/>
  </w:num>
  <w:num w:numId="24" w16cid:durableId="1357343717">
    <w:abstractNumId w:val="22"/>
  </w:num>
  <w:num w:numId="25" w16cid:durableId="1568881454">
    <w:abstractNumId w:val="7"/>
  </w:num>
  <w:num w:numId="26" w16cid:durableId="984897520">
    <w:abstractNumId w:val="10"/>
  </w:num>
  <w:num w:numId="27" w16cid:durableId="1337801654">
    <w:abstractNumId w:val="23"/>
  </w:num>
  <w:num w:numId="28" w16cid:durableId="707490036">
    <w:abstractNumId w:val="8"/>
  </w:num>
  <w:num w:numId="29" w16cid:durableId="55323700">
    <w:abstractNumId w:val="9"/>
  </w:num>
  <w:num w:numId="30" w16cid:durableId="1115055194">
    <w:abstractNumId w:val="18"/>
  </w:num>
  <w:num w:numId="31" w16cid:durableId="1238251700">
    <w:abstractNumId w:val="4"/>
  </w:num>
  <w:num w:numId="32" w16cid:durableId="1789274182">
    <w:abstractNumId w:val="34"/>
  </w:num>
  <w:num w:numId="33" w16cid:durableId="301622693">
    <w:abstractNumId w:val="20"/>
  </w:num>
  <w:num w:numId="34" w16cid:durableId="1176381836">
    <w:abstractNumId w:val="13"/>
  </w:num>
  <w:num w:numId="35" w16cid:durableId="500895413">
    <w:abstractNumId w:val="2"/>
  </w:num>
  <w:num w:numId="36" w16cid:durableId="980689785">
    <w:abstractNumId w:val="16"/>
  </w:num>
  <w:num w:numId="37" w16cid:durableId="1066345098">
    <w:abstractNumId w:val="35"/>
  </w:num>
  <w:num w:numId="38" w16cid:durableId="1902715664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9C7"/>
    <w:rsid w:val="00000EA4"/>
    <w:rsid w:val="0000716A"/>
    <w:rsid w:val="00007830"/>
    <w:rsid w:val="000139E2"/>
    <w:rsid w:val="000234AF"/>
    <w:rsid w:val="00026FDF"/>
    <w:rsid w:val="00034DA3"/>
    <w:rsid w:val="00041213"/>
    <w:rsid w:val="00057A3D"/>
    <w:rsid w:val="0006177F"/>
    <w:rsid w:val="00072B4E"/>
    <w:rsid w:val="00072F8F"/>
    <w:rsid w:val="000730D6"/>
    <w:rsid w:val="000865CB"/>
    <w:rsid w:val="000933BE"/>
    <w:rsid w:val="0009349E"/>
    <w:rsid w:val="000957CC"/>
    <w:rsid w:val="000A30AD"/>
    <w:rsid w:val="000A3B62"/>
    <w:rsid w:val="000B4263"/>
    <w:rsid w:val="000B44AC"/>
    <w:rsid w:val="000B5455"/>
    <w:rsid w:val="000C3E1B"/>
    <w:rsid w:val="000C6025"/>
    <w:rsid w:val="000D7D1A"/>
    <w:rsid w:val="000F4083"/>
    <w:rsid w:val="00110C35"/>
    <w:rsid w:val="00110F2E"/>
    <w:rsid w:val="0012165D"/>
    <w:rsid w:val="00125D4E"/>
    <w:rsid w:val="00131AA9"/>
    <w:rsid w:val="00131F8C"/>
    <w:rsid w:val="00132EA2"/>
    <w:rsid w:val="00140632"/>
    <w:rsid w:val="001446A1"/>
    <w:rsid w:val="00157F9E"/>
    <w:rsid w:val="001620E6"/>
    <w:rsid w:val="00182112"/>
    <w:rsid w:val="001850D3"/>
    <w:rsid w:val="001964E7"/>
    <w:rsid w:val="001A1337"/>
    <w:rsid w:val="001A5D8F"/>
    <w:rsid w:val="001B5520"/>
    <w:rsid w:val="001B5A73"/>
    <w:rsid w:val="001C33B3"/>
    <w:rsid w:val="001D3775"/>
    <w:rsid w:val="001D599B"/>
    <w:rsid w:val="001E7765"/>
    <w:rsid w:val="002041DD"/>
    <w:rsid w:val="00205CED"/>
    <w:rsid w:val="002104FD"/>
    <w:rsid w:val="00210D8D"/>
    <w:rsid w:val="00214A9C"/>
    <w:rsid w:val="00222F9A"/>
    <w:rsid w:val="0023264D"/>
    <w:rsid w:val="00237170"/>
    <w:rsid w:val="002447C5"/>
    <w:rsid w:val="00255EB9"/>
    <w:rsid w:val="00256C11"/>
    <w:rsid w:val="00260A3F"/>
    <w:rsid w:val="00265C60"/>
    <w:rsid w:val="00295ED3"/>
    <w:rsid w:val="002A573E"/>
    <w:rsid w:val="002B3919"/>
    <w:rsid w:val="002C0D24"/>
    <w:rsid w:val="002D20DB"/>
    <w:rsid w:val="002D3DC1"/>
    <w:rsid w:val="002F1866"/>
    <w:rsid w:val="002F2207"/>
    <w:rsid w:val="002F71DF"/>
    <w:rsid w:val="003019C7"/>
    <w:rsid w:val="00306BD3"/>
    <w:rsid w:val="00315097"/>
    <w:rsid w:val="003157A5"/>
    <w:rsid w:val="00324FA1"/>
    <w:rsid w:val="00331729"/>
    <w:rsid w:val="00344C9E"/>
    <w:rsid w:val="00347A83"/>
    <w:rsid w:val="00350037"/>
    <w:rsid w:val="00363C0C"/>
    <w:rsid w:val="00366CFA"/>
    <w:rsid w:val="00367332"/>
    <w:rsid w:val="00372E99"/>
    <w:rsid w:val="00384529"/>
    <w:rsid w:val="0038586C"/>
    <w:rsid w:val="003A7DE0"/>
    <w:rsid w:val="003C32A8"/>
    <w:rsid w:val="003C6939"/>
    <w:rsid w:val="003C7A8A"/>
    <w:rsid w:val="003D15FA"/>
    <w:rsid w:val="003D653F"/>
    <w:rsid w:val="003E67F5"/>
    <w:rsid w:val="003E71C0"/>
    <w:rsid w:val="00402A5C"/>
    <w:rsid w:val="004045F3"/>
    <w:rsid w:val="004069AC"/>
    <w:rsid w:val="00417F32"/>
    <w:rsid w:val="004270E8"/>
    <w:rsid w:val="0044091C"/>
    <w:rsid w:val="00446E52"/>
    <w:rsid w:val="00450753"/>
    <w:rsid w:val="00453333"/>
    <w:rsid w:val="0046331C"/>
    <w:rsid w:val="00492A9F"/>
    <w:rsid w:val="004942C8"/>
    <w:rsid w:val="00495C6D"/>
    <w:rsid w:val="004A0EAC"/>
    <w:rsid w:val="004B5FB8"/>
    <w:rsid w:val="004C1612"/>
    <w:rsid w:val="004C4AEE"/>
    <w:rsid w:val="004C608C"/>
    <w:rsid w:val="004D536B"/>
    <w:rsid w:val="004D56F0"/>
    <w:rsid w:val="004D5AE2"/>
    <w:rsid w:val="005114A2"/>
    <w:rsid w:val="005128C3"/>
    <w:rsid w:val="00515E94"/>
    <w:rsid w:val="00523075"/>
    <w:rsid w:val="00524506"/>
    <w:rsid w:val="00524E3F"/>
    <w:rsid w:val="00534628"/>
    <w:rsid w:val="005346CD"/>
    <w:rsid w:val="005551C2"/>
    <w:rsid w:val="00561071"/>
    <w:rsid w:val="00561437"/>
    <w:rsid w:val="0056709B"/>
    <w:rsid w:val="00583839"/>
    <w:rsid w:val="005B6045"/>
    <w:rsid w:val="005B7D5A"/>
    <w:rsid w:val="005C3D93"/>
    <w:rsid w:val="005C597C"/>
    <w:rsid w:val="005C7AF4"/>
    <w:rsid w:val="005D579A"/>
    <w:rsid w:val="005E386E"/>
    <w:rsid w:val="005F1E08"/>
    <w:rsid w:val="005F4855"/>
    <w:rsid w:val="005F48F1"/>
    <w:rsid w:val="005F5224"/>
    <w:rsid w:val="0060709C"/>
    <w:rsid w:val="006105F5"/>
    <w:rsid w:val="00615BFA"/>
    <w:rsid w:val="00622192"/>
    <w:rsid w:val="00630800"/>
    <w:rsid w:val="0063154C"/>
    <w:rsid w:val="00632B9E"/>
    <w:rsid w:val="0063714D"/>
    <w:rsid w:val="0064337E"/>
    <w:rsid w:val="00644E20"/>
    <w:rsid w:val="00651AD2"/>
    <w:rsid w:val="006613A3"/>
    <w:rsid w:val="0066186A"/>
    <w:rsid w:val="00662C1E"/>
    <w:rsid w:val="00670BE0"/>
    <w:rsid w:val="0067182C"/>
    <w:rsid w:val="00685D0F"/>
    <w:rsid w:val="00691656"/>
    <w:rsid w:val="00693C7F"/>
    <w:rsid w:val="006B19CE"/>
    <w:rsid w:val="006B7692"/>
    <w:rsid w:val="006C425E"/>
    <w:rsid w:val="006D3D21"/>
    <w:rsid w:val="006F05C8"/>
    <w:rsid w:val="006F5CC4"/>
    <w:rsid w:val="006F76D0"/>
    <w:rsid w:val="00703B5A"/>
    <w:rsid w:val="007045B2"/>
    <w:rsid w:val="00706187"/>
    <w:rsid w:val="007109B1"/>
    <w:rsid w:val="00725541"/>
    <w:rsid w:val="007372CD"/>
    <w:rsid w:val="007479CA"/>
    <w:rsid w:val="007527DA"/>
    <w:rsid w:val="007575FD"/>
    <w:rsid w:val="00766A96"/>
    <w:rsid w:val="00772C72"/>
    <w:rsid w:val="00776C01"/>
    <w:rsid w:val="00777576"/>
    <w:rsid w:val="0078021A"/>
    <w:rsid w:val="00781BAC"/>
    <w:rsid w:val="00782033"/>
    <w:rsid w:val="0079468D"/>
    <w:rsid w:val="007949C8"/>
    <w:rsid w:val="0079691B"/>
    <w:rsid w:val="007A6896"/>
    <w:rsid w:val="007B2E5D"/>
    <w:rsid w:val="007B3422"/>
    <w:rsid w:val="007C2744"/>
    <w:rsid w:val="007D2E05"/>
    <w:rsid w:val="007D45C5"/>
    <w:rsid w:val="007D6283"/>
    <w:rsid w:val="007D6D99"/>
    <w:rsid w:val="007E7387"/>
    <w:rsid w:val="007F39BE"/>
    <w:rsid w:val="008050FF"/>
    <w:rsid w:val="008161CA"/>
    <w:rsid w:val="0082310C"/>
    <w:rsid w:val="008260B5"/>
    <w:rsid w:val="00843B24"/>
    <w:rsid w:val="00852034"/>
    <w:rsid w:val="00856A02"/>
    <w:rsid w:val="00862771"/>
    <w:rsid w:val="00864489"/>
    <w:rsid w:val="008708DA"/>
    <w:rsid w:val="008712CB"/>
    <w:rsid w:val="00883E82"/>
    <w:rsid w:val="00893E28"/>
    <w:rsid w:val="008A0E32"/>
    <w:rsid w:val="008C591E"/>
    <w:rsid w:val="008C5FFA"/>
    <w:rsid w:val="008D061B"/>
    <w:rsid w:val="008D2A13"/>
    <w:rsid w:val="008E5297"/>
    <w:rsid w:val="008F408A"/>
    <w:rsid w:val="0090074F"/>
    <w:rsid w:val="00903FC6"/>
    <w:rsid w:val="00907366"/>
    <w:rsid w:val="00907E0B"/>
    <w:rsid w:val="00914646"/>
    <w:rsid w:val="00921A1C"/>
    <w:rsid w:val="009228E8"/>
    <w:rsid w:val="00925C0F"/>
    <w:rsid w:val="00955C02"/>
    <w:rsid w:val="009600A0"/>
    <w:rsid w:val="00961BB1"/>
    <w:rsid w:val="00962DA5"/>
    <w:rsid w:val="00966BFC"/>
    <w:rsid w:val="00974150"/>
    <w:rsid w:val="00974A7B"/>
    <w:rsid w:val="0098201E"/>
    <w:rsid w:val="009834BB"/>
    <w:rsid w:val="0098573D"/>
    <w:rsid w:val="00987642"/>
    <w:rsid w:val="00987D31"/>
    <w:rsid w:val="00987E10"/>
    <w:rsid w:val="00993826"/>
    <w:rsid w:val="00994A74"/>
    <w:rsid w:val="009B6C00"/>
    <w:rsid w:val="009D563B"/>
    <w:rsid w:val="00A07A14"/>
    <w:rsid w:val="00A14021"/>
    <w:rsid w:val="00A16D5F"/>
    <w:rsid w:val="00A203DD"/>
    <w:rsid w:val="00A25E76"/>
    <w:rsid w:val="00A33655"/>
    <w:rsid w:val="00A41901"/>
    <w:rsid w:val="00A420E9"/>
    <w:rsid w:val="00A431D5"/>
    <w:rsid w:val="00A4372A"/>
    <w:rsid w:val="00A43FC7"/>
    <w:rsid w:val="00A6415F"/>
    <w:rsid w:val="00A8043B"/>
    <w:rsid w:val="00A866EE"/>
    <w:rsid w:val="00A86B40"/>
    <w:rsid w:val="00A87F88"/>
    <w:rsid w:val="00A926B9"/>
    <w:rsid w:val="00A92E4D"/>
    <w:rsid w:val="00A95C1D"/>
    <w:rsid w:val="00AA20D5"/>
    <w:rsid w:val="00AB33D8"/>
    <w:rsid w:val="00AB384E"/>
    <w:rsid w:val="00AC2EAD"/>
    <w:rsid w:val="00AC4B16"/>
    <w:rsid w:val="00AC7A51"/>
    <w:rsid w:val="00AD06AE"/>
    <w:rsid w:val="00AD2879"/>
    <w:rsid w:val="00AD2C41"/>
    <w:rsid w:val="00AD3155"/>
    <w:rsid w:val="00AE2B36"/>
    <w:rsid w:val="00AF4756"/>
    <w:rsid w:val="00B1671B"/>
    <w:rsid w:val="00B16FE6"/>
    <w:rsid w:val="00B224F2"/>
    <w:rsid w:val="00B4184F"/>
    <w:rsid w:val="00B52B09"/>
    <w:rsid w:val="00B720D8"/>
    <w:rsid w:val="00B8108D"/>
    <w:rsid w:val="00B8316D"/>
    <w:rsid w:val="00B95946"/>
    <w:rsid w:val="00BA39A2"/>
    <w:rsid w:val="00BA7A68"/>
    <w:rsid w:val="00BB5D69"/>
    <w:rsid w:val="00BC3838"/>
    <w:rsid w:val="00BC5839"/>
    <w:rsid w:val="00BD2900"/>
    <w:rsid w:val="00BD7DEE"/>
    <w:rsid w:val="00BE4272"/>
    <w:rsid w:val="00BE78AA"/>
    <w:rsid w:val="00BE7EAA"/>
    <w:rsid w:val="00BF15CE"/>
    <w:rsid w:val="00C057B2"/>
    <w:rsid w:val="00C059D9"/>
    <w:rsid w:val="00C15294"/>
    <w:rsid w:val="00C40125"/>
    <w:rsid w:val="00C4260F"/>
    <w:rsid w:val="00C65AA7"/>
    <w:rsid w:val="00C826BD"/>
    <w:rsid w:val="00C853AF"/>
    <w:rsid w:val="00C85FB9"/>
    <w:rsid w:val="00C97F41"/>
    <w:rsid w:val="00CC4915"/>
    <w:rsid w:val="00CC6FD8"/>
    <w:rsid w:val="00CD631F"/>
    <w:rsid w:val="00CE39F5"/>
    <w:rsid w:val="00CE74A8"/>
    <w:rsid w:val="00CF280E"/>
    <w:rsid w:val="00CF369B"/>
    <w:rsid w:val="00D5450B"/>
    <w:rsid w:val="00D6007A"/>
    <w:rsid w:val="00D60230"/>
    <w:rsid w:val="00D60972"/>
    <w:rsid w:val="00D635BF"/>
    <w:rsid w:val="00D64859"/>
    <w:rsid w:val="00D66E64"/>
    <w:rsid w:val="00D81B10"/>
    <w:rsid w:val="00D87B1D"/>
    <w:rsid w:val="00D94A65"/>
    <w:rsid w:val="00D97C9B"/>
    <w:rsid w:val="00DA30C7"/>
    <w:rsid w:val="00DB03F1"/>
    <w:rsid w:val="00DC02F3"/>
    <w:rsid w:val="00DD4F81"/>
    <w:rsid w:val="00DD5D76"/>
    <w:rsid w:val="00DD756D"/>
    <w:rsid w:val="00DE34E3"/>
    <w:rsid w:val="00DF3AC0"/>
    <w:rsid w:val="00DF4807"/>
    <w:rsid w:val="00E01377"/>
    <w:rsid w:val="00E05641"/>
    <w:rsid w:val="00E22F88"/>
    <w:rsid w:val="00E2551B"/>
    <w:rsid w:val="00E2579F"/>
    <w:rsid w:val="00E504D8"/>
    <w:rsid w:val="00E51576"/>
    <w:rsid w:val="00E635F8"/>
    <w:rsid w:val="00E63F61"/>
    <w:rsid w:val="00E70C6F"/>
    <w:rsid w:val="00E77994"/>
    <w:rsid w:val="00E84A71"/>
    <w:rsid w:val="00EA7468"/>
    <w:rsid w:val="00EB05C1"/>
    <w:rsid w:val="00EB48CB"/>
    <w:rsid w:val="00EC1D2D"/>
    <w:rsid w:val="00EC1F96"/>
    <w:rsid w:val="00EC2F47"/>
    <w:rsid w:val="00EC45A4"/>
    <w:rsid w:val="00ED535A"/>
    <w:rsid w:val="00ED726A"/>
    <w:rsid w:val="00EF5975"/>
    <w:rsid w:val="00F007CB"/>
    <w:rsid w:val="00F13C59"/>
    <w:rsid w:val="00F145BB"/>
    <w:rsid w:val="00F241D3"/>
    <w:rsid w:val="00F27988"/>
    <w:rsid w:val="00F3189F"/>
    <w:rsid w:val="00F43E5E"/>
    <w:rsid w:val="00F445BA"/>
    <w:rsid w:val="00F5004A"/>
    <w:rsid w:val="00F57052"/>
    <w:rsid w:val="00F62369"/>
    <w:rsid w:val="00F67341"/>
    <w:rsid w:val="00F72A77"/>
    <w:rsid w:val="00F7436F"/>
    <w:rsid w:val="00FB2FB5"/>
    <w:rsid w:val="00FC421A"/>
    <w:rsid w:val="00FC5A82"/>
    <w:rsid w:val="00FD7517"/>
    <w:rsid w:val="00FF3CF7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9D459"/>
  <w15:docId w15:val="{EE405D72-95B8-4ECB-AB44-20A58B7FC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75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C16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paragraph" w:styleId="Textoindependiente2">
    <w:name w:val="Body Text 2"/>
    <w:basedOn w:val="Normal"/>
    <w:rsid w:val="0079691B"/>
    <w:pPr>
      <w:pBdr>
        <w:bottom w:val="single" w:sz="12" w:space="9" w:color="auto"/>
      </w:pBdr>
      <w:spacing w:after="0" w:line="240" w:lineRule="auto"/>
      <w:jc w:val="both"/>
    </w:pPr>
    <w:rPr>
      <w:rFonts w:ascii="Comic Sans MS" w:eastAsia="Times New Roman" w:hAnsi="Comic Sans MS"/>
      <w:b/>
      <w:sz w:val="24"/>
      <w:szCs w:val="20"/>
      <w:lang w:val="es-MX" w:eastAsia="es-ES"/>
    </w:rPr>
  </w:style>
  <w:style w:type="paragraph" w:customStyle="1" w:styleId="subtitulo">
    <w:name w:val="subtitulo"/>
    <w:basedOn w:val="Normal"/>
    <w:rsid w:val="0079691B"/>
    <w:pPr>
      <w:spacing w:after="0" w:line="240" w:lineRule="auto"/>
    </w:pPr>
    <w:rPr>
      <w:rFonts w:ascii="Arial" w:eastAsia="Times New Roman" w:hAnsi="Arial"/>
      <w:b/>
      <w:sz w:val="24"/>
      <w:szCs w:val="20"/>
      <w:lang w:eastAsia="es-ES"/>
    </w:rPr>
  </w:style>
  <w:style w:type="character" w:styleId="Refdecomentario">
    <w:name w:val="annotation reference"/>
    <w:uiPriority w:val="99"/>
    <w:semiHidden/>
    <w:unhideWhenUsed/>
    <w:rsid w:val="00417F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17F32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417F32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5FF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C5FFA"/>
    <w:rPr>
      <w:b/>
      <w:bCs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420E9"/>
    <w:pPr>
      <w:spacing w:after="120"/>
    </w:pPr>
    <w:rPr>
      <w:lang w:val="x-none"/>
    </w:rPr>
  </w:style>
  <w:style w:type="character" w:customStyle="1" w:styleId="TextoindependienteCar">
    <w:name w:val="Texto independiente Car"/>
    <w:link w:val="Textoindependiente"/>
    <w:uiPriority w:val="99"/>
    <w:semiHidden/>
    <w:rsid w:val="00A420E9"/>
    <w:rPr>
      <w:sz w:val="22"/>
      <w:szCs w:val="22"/>
      <w:lang w:eastAsia="en-US"/>
    </w:rPr>
  </w:style>
  <w:style w:type="paragraph" w:customStyle="1" w:styleId="Textoindependiente21">
    <w:name w:val="Texto independiente 21"/>
    <w:basedOn w:val="Normal"/>
    <w:rsid w:val="00A420E9"/>
    <w:pPr>
      <w:spacing w:after="0" w:line="240" w:lineRule="auto"/>
      <w:jc w:val="both"/>
    </w:pPr>
    <w:rPr>
      <w:rFonts w:ascii="Arial" w:eastAsia="Times New Roman" w:hAnsi="Arial"/>
      <w:szCs w:val="20"/>
      <w:lang w:val="es-ES_tradnl" w:eastAsia="zh-CN"/>
    </w:rPr>
  </w:style>
  <w:style w:type="paragraph" w:styleId="Descripcin">
    <w:name w:val="caption"/>
    <w:basedOn w:val="Normal"/>
    <w:next w:val="Normal"/>
    <w:qFormat/>
    <w:rsid w:val="00D60972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customStyle="1" w:styleId="Default">
    <w:name w:val="Default"/>
    <w:rsid w:val="00072F8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B959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B95946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109B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09B1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DD75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C161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Cuestionario%20sin%20proteccion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589E1-8988-4F47-AA56-30F54BED8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48D2A1-7171-49C9-838C-F8303F2506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2BBCB1-F755-4026-B114-63AC3D20F63A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4.xml><?xml version="1.0" encoding="utf-8"?>
<ds:datastoreItem xmlns:ds="http://schemas.openxmlformats.org/officeDocument/2006/customXml" ds:itemID="{8BB64BD4-52FD-43F9-AB0E-CD86868B3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Cuestionario sin proteccion.dot</Template>
  <TotalTime>1669</TotalTime>
  <Pages>4</Pages>
  <Words>1104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APLICACIÓN</vt:lpstr>
    </vt:vector>
  </TitlesOfParts>
  <Company>SENA DIRECCION GENERAL</Company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APLICACIÓN</dc:title>
  <dc:creator>JAIRO RAMIREZ</dc:creator>
  <cp:lastModifiedBy>Andrey Sarmiento</cp:lastModifiedBy>
  <cp:revision>20</cp:revision>
  <cp:lastPrinted>2025-10-25T11:19:00Z</cp:lastPrinted>
  <dcterms:created xsi:type="dcterms:W3CDTF">2025-10-25T11:18:00Z</dcterms:created>
  <dcterms:modified xsi:type="dcterms:W3CDTF">2026-05-13T16:09:00Z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Order">
    <vt:r8>788100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